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Teaching Assistants</w:t>
      </w:r>
    </w:p>
    <w:p>
      <w:r>
        <w:t>Welfare Assistant / Classroom Assistant (temporary or permanent)</w:t>
      </w:r>
    </w:p>
    <w:p>
      <w:r>
        <w:t>Support Staff Member</w:t>
      </w:r>
    </w:p>
    <w:p>
      <w:r>
        <w:t>Nursery Employee</w:t>
      </w:r>
    </w:p>
    <w:p>
      <w:r>
        <w:t>School Business Manager</w:t>
      </w:r>
    </w:p>
    <w:p>
      <w:r>
        <w:t>Early Years Practitioner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If you are a qualified teacher please complete the following section, if you are not, please proceed to the next section:</w:t>
      </w: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applicable):</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 xml:space="preserve">Local Authority </w:t>
      </w:r>
    </w:p>
    <w:p>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p>
    <w:p>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p>
    <w:p>
      <w:pPr>
        <w:jc w:val="both"/>
      </w:pPr>
    </w:p>
    <w:p>
      <w:pPr>
        <w:jc w:val="both"/>
      </w:pPr>
    </w:p>
    <w:p>
      <w:pPr>
        <w:jc w:val="both"/>
      </w:pPr>
      <w:r>
        <w:lastRenderedPageBreak/>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r>
        <w:br w:type="page"/>
      </w:r>
    </w:p>
    <w:p>
      <w:pPr>
        <w:jc w:val="both"/>
        <w:rPr>
          <w:b/>
          <w:sz w:val="28"/>
          <w:szCs w:val="28"/>
        </w:rPr>
      </w:pPr>
      <w:r>
        <w:rPr>
          <w:b/>
          <w:sz w:val="28"/>
          <w:szCs w:val="28"/>
        </w:rPr>
        <w:lastRenderedPageBreak/>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38" w:type="dxa"/>
          </w:tcPr>
          <w:p>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tc>
          <w:tcPr>
            <w:tcW w:w="2738" w:type="dxa"/>
          </w:tcPr>
          <w:p>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c>
          <w:tcPr>
            <w:tcW w:w="2738" w:type="dxa"/>
          </w:tcPr>
          <w:p>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tc>
          <w:tcPr>
            <w:tcW w:w="1803" w:type="dxa"/>
          </w:tcPr>
          <w:p>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Affiliate </w:t>
      </w:r>
      <w:sdt>
        <w:sdtPr>
          <w:id w:val="-84247213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Associate </w:t>
      </w:r>
      <w:sdt>
        <w:sdtPr>
          <w:id w:val="-148492814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925921426"/>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1177849145"/>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675150730"/>
          <w14:checkbox>
            <w14:checked w14:val="0"/>
            <w14:checkedState w14:val="2612" w14:font="MS Gothic"/>
            <w14:uncheckedState w14:val="2610" w14:font="MS Gothic"/>
          </w14:checkbox>
        </w:sdtPr>
        <w:sdtContent>
          <w:r>
            <w:rPr>
              <w:rFonts w:ascii="Segoe UI Symbol" w:hAnsi="Segoe UI Symbol" w:cs="Segoe UI Symbol"/>
            </w:rPr>
            <w:t>☐</w:t>
          </w:r>
        </w:sdtContent>
      </w:sdt>
    </w:p>
    <w:p>
      <w:pPr>
        <w:spacing w:line="256" w:lineRule="auto"/>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p>
    <w:p>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lastRenderedPageBreak/>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r>
        <w:t>Relationship(s) to you:</w:t>
      </w:r>
    </w:p>
    <w:p>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We are Bishop Vaughan Catholic School.</w:t>
      </w:r>
    </w:p>
    <w:p>
      <w:pPr>
        <w:pStyle w:val="ListParagraph"/>
        <w:jc w:val="both"/>
      </w:pPr>
    </w:p>
    <w:p>
      <w:pPr>
        <w:pStyle w:val="ListParagraph"/>
        <w:numPr>
          <w:ilvl w:val="0"/>
          <w:numId w:val="3"/>
        </w:numPr>
        <w:jc w:val="both"/>
      </w:pPr>
      <w:r>
        <w:t>Being a Catholic education provider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The person responsible for data protection within our organisation is Mark Jones and you can contact them with any questions relating to our handling of your data.  You can contact them by email  JonesM1728@hwbcymru.net</w:t>
      </w:r>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procedure as described on our website.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 xml:space="preserve"> Language requirements for public sector workers.</w:t>
      </w:r>
    </w:p>
    <w:p>
      <w:pPr>
        <w:jc w:val="both"/>
      </w:pPr>
      <w:r>
        <w:t xml:space="preserve">The ability to communicate with members of the public in accurate spoken </w:t>
      </w:r>
      <w:bookmarkStart w:id="97" w:name="_GoBack"/>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bookmarkEnd w:id="97"/>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pPr>
        <w:jc w:val="both"/>
      </w:pPr>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9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pPr>
        <w:jc w:val="both"/>
      </w:pPr>
    </w:p>
    <w:p>
      <w:pPr>
        <w:jc w:val="both"/>
      </w:pPr>
      <w:r>
        <w:t xml:space="preserve">Date: </w:t>
      </w:r>
      <w:r>
        <w:fldChar w:fldCharType="begin">
          <w:ffData>
            <w:name w:val="Text46"/>
            <w:enabled/>
            <w:calcOnExit w:val="0"/>
            <w:textInput/>
          </w:ffData>
        </w:fldChar>
      </w:r>
      <w:bookmarkStart w:id="9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 xml:space="preserve">Model Application Form – Support Staff – September 2013 – updated December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FCFFA-7785-4F23-B57F-3C1D1F00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bvs-markjones</cp:lastModifiedBy>
  <cp:revision>2</cp:revision>
  <cp:lastPrinted>2019-04-01T10:14:00Z</cp:lastPrinted>
  <dcterms:created xsi:type="dcterms:W3CDTF">2021-02-18T13:08:00Z</dcterms:created>
  <dcterms:modified xsi:type="dcterms:W3CDTF">2021-02-18T13:08:00Z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